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47788" w14:textId="77777777" w:rsidR="00B11CB8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  <w:r w:rsidRPr="0076664B">
        <w:rPr>
          <w:b/>
          <w:bCs/>
          <w:sz w:val="24"/>
          <w:szCs w:val="24"/>
        </w:rPr>
        <w:t>Introduction</w:t>
      </w:r>
      <w:r>
        <w:rPr>
          <w:b/>
          <w:bCs/>
          <w:sz w:val="24"/>
          <w:szCs w:val="24"/>
        </w:rPr>
        <w:t xml:space="preserve"> to Steps to Financial Success</w:t>
      </w:r>
    </w:p>
    <w:p w14:paraId="30CA5F8B" w14:textId="77777777" w:rsidR="00B11CB8" w:rsidRPr="0076664B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</w:p>
    <w:p w14:paraId="5EC0333F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  <w:r>
        <w:rPr>
          <w:b/>
          <w:bCs/>
          <w:sz w:val="24"/>
          <w:szCs w:val="24"/>
        </w:rPr>
        <w:t>Steps to Financial Success</w:t>
      </w:r>
      <w:r w:rsidRPr="005661DC">
        <w:rPr>
          <w:sz w:val="24"/>
          <w:szCs w:val="24"/>
        </w:rPr>
        <w:t xml:space="preserve"> is</w:t>
      </w:r>
      <w:r w:rsidRPr="00732F33">
        <w:rPr>
          <w:sz w:val="24"/>
          <w:szCs w:val="24"/>
        </w:rPr>
        <w:t xml:space="preserve"> a series of</w:t>
      </w:r>
      <w:r>
        <w:rPr>
          <w:b/>
          <w:bCs/>
          <w:sz w:val="24"/>
          <w:szCs w:val="24"/>
        </w:rPr>
        <w:t xml:space="preserve"> </w:t>
      </w:r>
      <w:r w:rsidRPr="0076664B">
        <w:rPr>
          <w:sz w:val="24"/>
          <w:szCs w:val="24"/>
        </w:rPr>
        <w:t>seminars</w:t>
      </w:r>
      <w:r>
        <w:rPr>
          <w:sz w:val="24"/>
          <w:szCs w:val="24"/>
        </w:rPr>
        <w:t xml:space="preserve"> dealing with money.  During this series, we</w:t>
      </w:r>
      <w:r w:rsidRPr="0076664B">
        <w:rPr>
          <w:sz w:val="24"/>
          <w:szCs w:val="24"/>
        </w:rPr>
        <w:t xml:space="preserve"> will explore </w:t>
      </w:r>
      <w:r>
        <w:rPr>
          <w:sz w:val="24"/>
          <w:szCs w:val="24"/>
        </w:rPr>
        <w:t>brief</w:t>
      </w:r>
      <w:r w:rsidRPr="0076664B">
        <w:rPr>
          <w:sz w:val="24"/>
          <w:szCs w:val="24"/>
        </w:rPr>
        <w:t xml:space="preserve"> financial wellness nuggets designed to help us better manage our financial resources.</w:t>
      </w:r>
      <w:r>
        <w:rPr>
          <w:sz w:val="24"/>
          <w:szCs w:val="24"/>
        </w:rPr>
        <w:t xml:space="preserve"> </w:t>
      </w:r>
    </w:p>
    <w:p w14:paraId="0E7ACE9F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</w:p>
    <w:p w14:paraId="18555393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  <w:r w:rsidRPr="0076664B">
        <w:rPr>
          <w:sz w:val="24"/>
          <w:szCs w:val="24"/>
        </w:rPr>
        <w:t xml:space="preserve">Psalm 31:6-8 </w:t>
      </w:r>
      <w:r>
        <w:rPr>
          <w:sz w:val="24"/>
          <w:szCs w:val="24"/>
        </w:rPr>
        <w:t xml:space="preserve">in the </w:t>
      </w:r>
      <w:r w:rsidRPr="0076664B">
        <w:rPr>
          <w:sz w:val="24"/>
          <w:szCs w:val="24"/>
        </w:rPr>
        <w:t>Message Bible says</w:t>
      </w:r>
      <w:r>
        <w:rPr>
          <w:sz w:val="24"/>
          <w:szCs w:val="24"/>
        </w:rPr>
        <w:t xml:space="preserve">, </w:t>
      </w:r>
      <w:r w:rsidRPr="0076664B">
        <w:rPr>
          <w:sz w:val="24"/>
          <w:szCs w:val="24"/>
        </w:rPr>
        <w:t>“…I’m leaping and singing in the circle of your love; you saw my pain; you disarmed my tormentors. You didn’t leave me in their clutches but gave me room to breathe.”</w:t>
      </w:r>
    </w:p>
    <w:p w14:paraId="1C73EF84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</w:p>
    <w:p w14:paraId="26B86EE0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  <w:r w:rsidRPr="0076664B">
        <w:rPr>
          <w:sz w:val="24"/>
          <w:szCs w:val="24"/>
        </w:rPr>
        <w:t>The Bible teaches principles that give us "room to breathe"—even in our finances. It helps us navigate our financial responsibilities without feeling overwhelmed.</w:t>
      </w:r>
    </w:p>
    <w:p w14:paraId="0C824BA3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</w:p>
    <w:p w14:paraId="7D9C71E5" w14:textId="77777777" w:rsidR="00B11CB8" w:rsidRPr="004A1884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  <w:r w:rsidRPr="0076664B">
        <w:rPr>
          <w:sz w:val="24"/>
          <w:szCs w:val="24"/>
        </w:rPr>
        <w:t>You might be wondering</w:t>
      </w:r>
      <w:r>
        <w:rPr>
          <w:sz w:val="24"/>
          <w:szCs w:val="24"/>
        </w:rPr>
        <w:t xml:space="preserve">, </w:t>
      </w:r>
      <w:r w:rsidRPr="0076664B">
        <w:rPr>
          <w:b/>
          <w:bCs/>
          <w:sz w:val="24"/>
          <w:szCs w:val="24"/>
        </w:rPr>
        <w:t xml:space="preserve">"Why are we discussing money in church? </w:t>
      </w:r>
      <w:proofErr w:type="gramStart"/>
      <w:r w:rsidRPr="0076664B">
        <w:rPr>
          <w:b/>
          <w:bCs/>
          <w:sz w:val="24"/>
          <w:szCs w:val="24"/>
        </w:rPr>
        <w:t>Isn’t</w:t>
      </w:r>
      <w:proofErr w:type="gramEnd"/>
      <w:r w:rsidRPr="0076664B">
        <w:rPr>
          <w:b/>
          <w:bCs/>
          <w:sz w:val="24"/>
          <w:szCs w:val="24"/>
        </w:rPr>
        <w:t xml:space="preserve"> the Bible only about spiritual matters?"</w:t>
      </w:r>
    </w:p>
    <w:p w14:paraId="75CA5B8B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</w:p>
    <w:p w14:paraId="6F26DF5A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  <w:r w:rsidRPr="0076664B">
        <w:rPr>
          <w:sz w:val="24"/>
          <w:szCs w:val="24"/>
        </w:rPr>
        <w:t xml:space="preserve">Let’s explore three key reasons why </w:t>
      </w:r>
      <w:r>
        <w:rPr>
          <w:sz w:val="24"/>
          <w:szCs w:val="24"/>
        </w:rPr>
        <w:t>Bible students should also study about financial topics. It turns out that t</w:t>
      </w:r>
      <w:r w:rsidRPr="0076664B">
        <w:rPr>
          <w:sz w:val="24"/>
          <w:szCs w:val="24"/>
        </w:rPr>
        <w:t>hese short seminars are essential</w:t>
      </w:r>
      <w:r>
        <w:rPr>
          <w:sz w:val="24"/>
          <w:szCs w:val="24"/>
        </w:rPr>
        <w:t xml:space="preserve"> to your spiritual life</w:t>
      </w:r>
      <w:r w:rsidRPr="0076664B">
        <w:rPr>
          <w:sz w:val="24"/>
          <w:szCs w:val="24"/>
        </w:rPr>
        <w:t>:</w:t>
      </w:r>
    </w:p>
    <w:p w14:paraId="41536346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</w:p>
    <w:p w14:paraId="37145DB4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  <w:r w:rsidRPr="004A1884">
        <w:rPr>
          <w:sz w:val="24"/>
          <w:szCs w:val="24"/>
        </w:rPr>
        <w:t>Reason #1</w:t>
      </w:r>
    </w:p>
    <w:p w14:paraId="235BA419" w14:textId="77777777" w:rsidR="00B11CB8" w:rsidRPr="0076664B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  <w:r w:rsidRPr="0076664B">
        <w:rPr>
          <w:b/>
          <w:bCs/>
          <w:sz w:val="24"/>
          <w:szCs w:val="24"/>
        </w:rPr>
        <w:t>1. The Bible Talks a Lot About Money</w:t>
      </w:r>
    </w:p>
    <w:p w14:paraId="0DB32788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  <w:r w:rsidRPr="0076664B">
        <w:rPr>
          <w:sz w:val="24"/>
          <w:szCs w:val="24"/>
        </w:rPr>
        <w:t xml:space="preserve">Did you know that the Bible contains approximately </w:t>
      </w:r>
      <w:r w:rsidRPr="0076664B">
        <w:rPr>
          <w:b/>
          <w:bCs/>
          <w:sz w:val="24"/>
          <w:szCs w:val="24"/>
        </w:rPr>
        <w:t>500 verses</w:t>
      </w:r>
      <w:r w:rsidRPr="0076664B">
        <w:rPr>
          <w:sz w:val="24"/>
          <w:szCs w:val="24"/>
        </w:rPr>
        <w:t xml:space="preserve"> on faith and prayer—but over </w:t>
      </w:r>
      <w:r w:rsidRPr="0076664B">
        <w:rPr>
          <w:b/>
          <w:bCs/>
          <w:sz w:val="24"/>
          <w:szCs w:val="24"/>
        </w:rPr>
        <w:t>2,</w:t>
      </w:r>
      <w:r>
        <w:rPr>
          <w:b/>
          <w:bCs/>
          <w:sz w:val="24"/>
          <w:szCs w:val="24"/>
        </w:rPr>
        <w:t>000</w:t>
      </w:r>
      <w:r w:rsidRPr="0076664B">
        <w:rPr>
          <w:b/>
          <w:bCs/>
          <w:sz w:val="24"/>
          <w:szCs w:val="24"/>
        </w:rPr>
        <w:t xml:space="preserve"> verses</w:t>
      </w:r>
      <w:r w:rsidRPr="0076664B">
        <w:rPr>
          <w:sz w:val="24"/>
          <w:szCs w:val="24"/>
        </w:rPr>
        <w:t xml:space="preserve"> about money? Jesus spoke about money </w:t>
      </w:r>
      <w:r w:rsidRPr="0076664B">
        <w:rPr>
          <w:b/>
          <w:bCs/>
          <w:sz w:val="24"/>
          <w:szCs w:val="24"/>
        </w:rPr>
        <w:t>15%</w:t>
      </w:r>
      <w:r w:rsidRPr="0076664B">
        <w:rPr>
          <w:sz w:val="24"/>
          <w:szCs w:val="24"/>
        </w:rPr>
        <w:t xml:space="preserve"> of the time in His teachings and included financial themes in </w:t>
      </w:r>
      <w:r w:rsidRPr="0076664B">
        <w:rPr>
          <w:b/>
          <w:bCs/>
          <w:sz w:val="24"/>
          <w:szCs w:val="24"/>
        </w:rPr>
        <w:t>11 out of 39 parables</w:t>
      </w:r>
      <w:r w:rsidRPr="0076664B">
        <w:rPr>
          <w:sz w:val="24"/>
          <w:szCs w:val="24"/>
        </w:rPr>
        <w:t>. Why? Because financial matters deeply impact our spiritual lives.</w:t>
      </w:r>
    </w:p>
    <w:p w14:paraId="2D0034B8" w14:textId="77777777" w:rsidR="00B11CB8" w:rsidRPr="004A1884" w:rsidRDefault="00B11CB8" w:rsidP="00B11CB8">
      <w:pPr>
        <w:pStyle w:val="ListParagraph"/>
        <w:ind w:left="0"/>
        <w:rPr>
          <w:sz w:val="24"/>
          <w:szCs w:val="24"/>
        </w:rPr>
      </w:pPr>
    </w:p>
    <w:p w14:paraId="7BF3460A" w14:textId="77777777" w:rsidR="00B11CB8" w:rsidRPr="0076664B" w:rsidRDefault="00B11CB8" w:rsidP="00B11CB8">
      <w:pPr>
        <w:pStyle w:val="ListParagraph"/>
        <w:ind w:left="0"/>
        <w:rPr>
          <w:sz w:val="24"/>
          <w:szCs w:val="24"/>
        </w:rPr>
      </w:pPr>
      <w:r w:rsidRPr="004A1884">
        <w:rPr>
          <w:sz w:val="24"/>
          <w:szCs w:val="24"/>
        </w:rPr>
        <w:t>Reason #2</w:t>
      </w:r>
    </w:p>
    <w:p w14:paraId="3ED2ED9C" w14:textId="77777777" w:rsidR="00B11CB8" w:rsidRPr="0076664B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  <w:r w:rsidRPr="0076664B">
        <w:rPr>
          <w:b/>
          <w:bCs/>
          <w:sz w:val="24"/>
          <w:szCs w:val="24"/>
        </w:rPr>
        <w:t>2. The Love of Money Can Lead to Spiritual Ruin</w:t>
      </w:r>
    </w:p>
    <w:p w14:paraId="3CF25CCD" w14:textId="77777777" w:rsidR="00B11CB8" w:rsidRDefault="00B11CB8" w:rsidP="00B11CB8">
      <w:pPr>
        <w:pStyle w:val="ListParagraph"/>
        <w:ind w:left="0"/>
        <w:rPr>
          <w:sz w:val="24"/>
          <w:szCs w:val="24"/>
        </w:rPr>
      </w:pPr>
      <w:r w:rsidRPr="0076664B">
        <w:rPr>
          <w:sz w:val="24"/>
          <w:szCs w:val="24"/>
        </w:rPr>
        <w:t>1 Timothy 6:10 warns</w:t>
      </w:r>
      <w:r>
        <w:rPr>
          <w:sz w:val="24"/>
          <w:szCs w:val="24"/>
        </w:rPr>
        <w:t xml:space="preserve">, </w:t>
      </w:r>
      <w:r w:rsidRPr="0076664B">
        <w:rPr>
          <w:sz w:val="24"/>
          <w:szCs w:val="24"/>
        </w:rPr>
        <w:t>“For the love of money is the root of all evil: which while some coveted after, they have erred from the faith and pierced themselves through with many sorrows.”</w:t>
      </w:r>
    </w:p>
    <w:p w14:paraId="38DF0A3A" w14:textId="77777777" w:rsidR="00B11CB8" w:rsidRDefault="00B11CB8" w:rsidP="00B11CB8">
      <w:pPr>
        <w:pStyle w:val="ListParagraph"/>
        <w:ind w:left="0"/>
        <w:rPr>
          <w:sz w:val="24"/>
          <w:szCs w:val="24"/>
        </w:rPr>
      </w:pPr>
    </w:p>
    <w:p w14:paraId="5F98202C" w14:textId="77777777" w:rsidR="00B11CB8" w:rsidRPr="00AB164D" w:rsidRDefault="00B11CB8" w:rsidP="00B11CB8">
      <w:pPr>
        <w:rPr>
          <w:sz w:val="24"/>
          <w:szCs w:val="24"/>
        </w:rPr>
      </w:pPr>
      <w:r w:rsidRPr="0023699E">
        <w:rPr>
          <w:sz w:val="24"/>
          <w:szCs w:val="24"/>
        </w:rPr>
        <w:t xml:space="preserve">The Bible doesn’t teach that money itself is evil—but an unhealthy attachment to it can lead to spiritual downfall. </w:t>
      </w:r>
      <w:r w:rsidRPr="00AB164D">
        <w:rPr>
          <w:sz w:val="24"/>
          <w:szCs w:val="24"/>
        </w:rPr>
        <w:t>Consider these biblical examples of how some of God’s children strayed from the faith because of greed:</w:t>
      </w:r>
    </w:p>
    <w:p w14:paraId="6A170E4D" w14:textId="77777777" w:rsidR="00B11CB8" w:rsidRPr="00AB164D" w:rsidRDefault="00B11CB8" w:rsidP="00B11CB8">
      <w:pPr>
        <w:rPr>
          <w:sz w:val="24"/>
          <w:szCs w:val="24"/>
        </w:rPr>
      </w:pPr>
    </w:p>
    <w:p w14:paraId="118C8368" w14:textId="77777777" w:rsidR="00B11CB8" w:rsidRPr="00AB164D" w:rsidRDefault="00B11CB8" w:rsidP="00B11CB8">
      <w:pPr>
        <w:pStyle w:val="ListParagraph"/>
        <w:numPr>
          <w:ilvl w:val="0"/>
          <w:numId w:val="3"/>
        </w:numPr>
        <w:ind w:left="540"/>
        <w:rPr>
          <w:sz w:val="24"/>
          <w:szCs w:val="24"/>
        </w:rPr>
      </w:pPr>
      <w:r w:rsidRPr="00AB164D">
        <w:rPr>
          <w:b/>
          <w:bCs/>
          <w:sz w:val="24"/>
          <w:szCs w:val="24"/>
        </w:rPr>
        <w:t>Judas</w:t>
      </w:r>
      <w:r w:rsidRPr="00AB164D">
        <w:rPr>
          <w:sz w:val="24"/>
          <w:szCs w:val="24"/>
        </w:rPr>
        <w:t xml:space="preserve"> – Betrayed Jesus for silver. And </w:t>
      </w:r>
      <w:proofErr w:type="gramStart"/>
      <w:r w:rsidRPr="00AB164D">
        <w:rPr>
          <w:sz w:val="24"/>
          <w:szCs w:val="24"/>
        </w:rPr>
        <w:t>at</w:t>
      </w:r>
      <w:proofErr w:type="gramEnd"/>
      <w:r w:rsidRPr="00AB164D">
        <w:rPr>
          <w:sz w:val="24"/>
          <w:szCs w:val="24"/>
        </w:rPr>
        <w:t xml:space="preserve"> the end, he didn’t enjoy his wealth. </w:t>
      </w:r>
    </w:p>
    <w:p w14:paraId="5699E1AE" w14:textId="77777777" w:rsidR="00B11CB8" w:rsidRPr="00AB164D" w:rsidRDefault="00B11CB8" w:rsidP="00B11CB8">
      <w:pPr>
        <w:pStyle w:val="ListParagraph"/>
        <w:numPr>
          <w:ilvl w:val="0"/>
          <w:numId w:val="3"/>
        </w:numPr>
        <w:ind w:left="540"/>
        <w:rPr>
          <w:sz w:val="24"/>
          <w:szCs w:val="24"/>
        </w:rPr>
      </w:pPr>
      <w:r w:rsidRPr="00AB164D">
        <w:rPr>
          <w:b/>
          <w:bCs/>
          <w:sz w:val="24"/>
          <w:szCs w:val="24"/>
        </w:rPr>
        <w:t>Lot’s wife</w:t>
      </w:r>
      <w:r w:rsidRPr="00AB164D">
        <w:rPr>
          <w:sz w:val="24"/>
          <w:szCs w:val="24"/>
        </w:rPr>
        <w:t xml:space="preserve"> – Longed for the wealth left behind and perished.</w:t>
      </w:r>
    </w:p>
    <w:p w14:paraId="6873B330" w14:textId="77777777" w:rsidR="00B11CB8" w:rsidRPr="00AB164D" w:rsidRDefault="00B11CB8" w:rsidP="00B11CB8">
      <w:pPr>
        <w:pStyle w:val="ListParagraph"/>
        <w:numPr>
          <w:ilvl w:val="0"/>
          <w:numId w:val="3"/>
        </w:numPr>
        <w:ind w:left="540"/>
        <w:rPr>
          <w:sz w:val="24"/>
          <w:szCs w:val="24"/>
        </w:rPr>
      </w:pPr>
      <w:r w:rsidRPr="00AB164D">
        <w:rPr>
          <w:b/>
          <w:bCs/>
          <w:sz w:val="24"/>
          <w:szCs w:val="24"/>
        </w:rPr>
        <w:t>Achan</w:t>
      </w:r>
      <w:r w:rsidRPr="00AB164D">
        <w:rPr>
          <w:sz w:val="24"/>
          <w:szCs w:val="24"/>
        </w:rPr>
        <w:t xml:space="preserve"> – Took forbidden riches and faced death.</w:t>
      </w:r>
    </w:p>
    <w:p w14:paraId="39AE369E" w14:textId="77777777" w:rsidR="00B11CB8" w:rsidRPr="00AB164D" w:rsidRDefault="00B11CB8" w:rsidP="00B11CB8">
      <w:pPr>
        <w:pStyle w:val="ListParagraph"/>
        <w:numPr>
          <w:ilvl w:val="0"/>
          <w:numId w:val="3"/>
        </w:numPr>
        <w:ind w:left="540"/>
        <w:rPr>
          <w:sz w:val="24"/>
          <w:szCs w:val="24"/>
        </w:rPr>
      </w:pPr>
      <w:r w:rsidRPr="00AB164D">
        <w:rPr>
          <w:b/>
          <w:bCs/>
          <w:sz w:val="24"/>
          <w:szCs w:val="24"/>
        </w:rPr>
        <w:t>Ananias &amp; Sapphira</w:t>
      </w:r>
      <w:r w:rsidRPr="00AB164D">
        <w:rPr>
          <w:sz w:val="24"/>
          <w:szCs w:val="24"/>
        </w:rPr>
        <w:t xml:space="preserve"> – Lied about money and suffered the consequences.</w:t>
      </w:r>
    </w:p>
    <w:p w14:paraId="6B7220BD" w14:textId="77777777" w:rsidR="00B11CB8" w:rsidRPr="00AB164D" w:rsidRDefault="00B11CB8" w:rsidP="00B11CB8">
      <w:pPr>
        <w:rPr>
          <w:sz w:val="24"/>
          <w:szCs w:val="24"/>
        </w:rPr>
      </w:pPr>
    </w:p>
    <w:p w14:paraId="145EEE98" w14:textId="77777777" w:rsidR="00B11CB8" w:rsidRPr="0023699E" w:rsidRDefault="00B11CB8" w:rsidP="00B11CB8">
      <w:pPr>
        <w:rPr>
          <w:sz w:val="24"/>
          <w:szCs w:val="24"/>
        </w:rPr>
      </w:pPr>
      <w:r w:rsidRPr="0023699E">
        <w:rPr>
          <w:sz w:val="24"/>
          <w:szCs w:val="24"/>
        </w:rPr>
        <w:t>The issue isn’t money, but the “love” of money. When wealth takes the wrong place in our hearts it ruins us spiritually.</w:t>
      </w:r>
    </w:p>
    <w:p w14:paraId="18F4017B" w14:textId="77777777" w:rsidR="00B11CB8" w:rsidRPr="00AB164D" w:rsidRDefault="00B11CB8" w:rsidP="00B11CB8">
      <w:pPr>
        <w:rPr>
          <w:sz w:val="24"/>
          <w:szCs w:val="24"/>
        </w:rPr>
      </w:pPr>
    </w:p>
    <w:p w14:paraId="63E9915D" w14:textId="77777777" w:rsidR="00B11CB8" w:rsidRPr="00AB164D" w:rsidRDefault="00B11CB8" w:rsidP="00B11CB8">
      <w:pPr>
        <w:rPr>
          <w:sz w:val="24"/>
          <w:szCs w:val="24"/>
        </w:rPr>
      </w:pPr>
      <w:r w:rsidRPr="00AB164D">
        <w:rPr>
          <w:sz w:val="24"/>
          <w:szCs w:val="24"/>
        </w:rPr>
        <w:lastRenderedPageBreak/>
        <w:t>Reason #3</w:t>
      </w:r>
    </w:p>
    <w:p w14:paraId="127A9A25" w14:textId="77777777" w:rsidR="00B11CB8" w:rsidRPr="00AB164D" w:rsidRDefault="00B11CB8" w:rsidP="00B11CB8">
      <w:pPr>
        <w:pStyle w:val="ListParagraph"/>
        <w:numPr>
          <w:ilvl w:val="1"/>
          <w:numId w:val="3"/>
        </w:numPr>
        <w:ind w:left="450"/>
        <w:rPr>
          <w:b/>
          <w:bCs/>
          <w:sz w:val="24"/>
          <w:szCs w:val="24"/>
        </w:rPr>
      </w:pPr>
      <w:r w:rsidRPr="00AB164D">
        <w:rPr>
          <w:b/>
          <w:bCs/>
          <w:sz w:val="24"/>
          <w:szCs w:val="24"/>
        </w:rPr>
        <w:t>Having Enough Is Important for a Fulfilling Life</w:t>
      </w:r>
    </w:p>
    <w:p w14:paraId="04782C80" w14:textId="77777777" w:rsidR="00B11CB8" w:rsidRPr="00AB164D" w:rsidRDefault="00B11CB8" w:rsidP="00B11CB8">
      <w:pPr>
        <w:rPr>
          <w:b/>
          <w:bCs/>
          <w:sz w:val="24"/>
          <w:szCs w:val="24"/>
        </w:rPr>
      </w:pPr>
    </w:p>
    <w:p w14:paraId="114FE0AD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  <w:r w:rsidRPr="00AB164D">
        <w:rPr>
          <w:sz w:val="24"/>
          <w:szCs w:val="24"/>
        </w:rPr>
        <w:t>Proverbs 30:7-8</w:t>
      </w:r>
      <w:r w:rsidRPr="00AB164D">
        <w:rPr>
          <w:b/>
          <w:bCs/>
          <w:sz w:val="24"/>
          <w:szCs w:val="24"/>
        </w:rPr>
        <w:t xml:space="preserve"> </w:t>
      </w:r>
      <w:r w:rsidRPr="00AB164D">
        <w:rPr>
          <w:sz w:val="24"/>
          <w:szCs w:val="24"/>
        </w:rPr>
        <w:t xml:space="preserve">provides a balanced perspective, "Two things I ask of you, O LORD; do not refuse me before I die: Keep falsehood and lies far from me; give me neither poverty nor </w:t>
      </w:r>
      <w:proofErr w:type="gramStart"/>
      <w:r w:rsidRPr="00AB164D">
        <w:rPr>
          <w:sz w:val="24"/>
          <w:szCs w:val="24"/>
        </w:rPr>
        <w:t>riches, but</w:t>
      </w:r>
      <w:proofErr w:type="gramEnd"/>
      <w:r w:rsidRPr="00AB164D">
        <w:rPr>
          <w:sz w:val="24"/>
          <w:szCs w:val="24"/>
        </w:rPr>
        <w:t xml:space="preserve"> give me only my daily bread.”</w:t>
      </w:r>
    </w:p>
    <w:p w14:paraId="406B0CD6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</w:p>
    <w:p w14:paraId="65D84C3A" w14:textId="77777777" w:rsidR="00B11CB8" w:rsidRPr="00AB164D" w:rsidRDefault="00B11CB8" w:rsidP="00B11CB8">
      <w:pPr>
        <w:rPr>
          <w:sz w:val="24"/>
          <w:szCs w:val="24"/>
        </w:rPr>
      </w:pPr>
      <w:r w:rsidRPr="00AB164D">
        <w:rPr>
          <w:sz w:val="24"/>
          <w:szCs w:val="24"/>
        </w:rPr>
        <w:t xml:space="preserve">This passage highlights the importance of balance. Why not strive for extreme wealth? Verse 9 explains: </w:t>
      </w:r>
    </w:p>
    <w:p w14:paraId="35F128C9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</w:p>
    <w:p w14:paraId="7FB66714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  <w:r w:rsidRPr="00AB164D">
        <w:rPr>
          <w:sz w:val="24"/>
          <w:szCs w:val="24"/>
        </w:rPr>
        <w:t xml:space="preserve">Proverbs 30:9 says, “Otherwise, I may have too much and disown you and say, 'Who is the LORD?' Or I may become poor and </w:t>
      </w:r>
      <w:proofErr w:type="gramStart"/>
      <w:r w:rsidRPr="00AB164D">
        <w:rPr>
          <w:sz w:val="24"/>
          <w:szCs w:val="24"/>
        </w:rPr>
        <w:t>steal, and</w:t>
      </w:r>
      <w:proofErr w:type="gramEnd"/>
      <w:r w:rsidRPr="00AB164D">
        <w:rPr>
          <w:sz w:val="24"/>
          <w:szCs w:val="24"/>
        </w:rPr>
        <w:t xml:space="preserve"> so dishonor the name of my God.”</w:t>
      </w:r>
    </w:p>
    <w:p w14:paraId="139D7616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</w:p>
    <w:p w14:paraId="1AC7DB5F" w14:textId="77777777" w:rsidR="00B11CB8" w:rsidRPr="002B0221" w:rsidRDefault="00B11CB8" w:rsidP="00B11CB8">
      <w:pPr>
        <w:rPr>
          <w:color w:val="C00000"/>
          <w:sz w:val="24"/>
          <w:szCs w:val="24"/>
        </w:rPr>
      </w:pPr>
      <w:r w:rsidRPr="00AB164D">
        <w:rPr>
          <w:sz w:val="24"/>
          <w:szCs w:val="24"/>
        </w:rPr>
        <w:t xml:space="preserve">For a Bible-believing Christian, the focus isn’t on accumulating wealth but on finding contentment. </w:t>
      </w:r>
      <w:r w:rsidRPr="0023699E">
        <w:rPr>
          <w:sz w:val="24"/>
          <w:szCs w:val="24"/>
        </w:rPr>
        <w:t>Financial abundance is not wrong, but it comes with responsibility. If we have too much, we must remain humble; if we have too little, we must trust God’s provision.</w:t>
      </w:r>
    </w:p>
    <w:p w14:paraId="003799E4" w14:textId="77777777" w:rsidR="00B11CB8" w:rsidRPr="00AB164D" w:rsidRDefault="00B11CB8" w:rsidP="00B11CB8">
      <w:pPr>
        <w:pStyle w:val="ListParagraph"/>
        <w:ind w:left="0"/>
        <w:rPr>
          <w:sz w:val="24"/>
          <w:szCs w:val="24"/>
        </w:rPr>
      </w:pPr>
    </w:p>
    <w:p w14:paraId="70177327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  <w:r w:rsidRPr="00AB164D">
        <w:rPr>
          <w:sz w:val="24"/>
          <w:szCs w:val="24"/>
        </w:rPr>
        <w:t>Jesus reinforced this in Matthew 19:23-24, “Then said Jesus unto His disciples, Verily I say unto you, that a rich man shall hardly enter into the kingdom of heaven</w:t>
      </w:r>
      <w:r w:rsidRPr="00E523EA">
        <w:rPr>
          <w:sz w:val="24"/>
          <w:szCs w:val="24"/>
        </w:rPr>
        <w:t xml:space="preserve">. </w:t>
      </w:r>
      <w:r w:rsidRPr="00E523EA">
        <w:rPr>
          <w:b/>
          <w:bCs/>
          <w:sz w:val="24"/>
          <w:szCs w:val="24"/>
          <w:vertAlign w:val="superscript"/>
        </w:rPr>
        <w:t> </w:t>
      </w:r>
      <w:r w:rsidRPr="00E523EA">
        <w:rPr>
          <w:sz w:val="24"/>
          <w:szCs w:val="24"/>
        </w:rPr>
        <w:t>And again, I say unto you, it is easier for a camel to go through the eye of a needle, than for a rich man to enter into the kingdom of God.”</w:t>
      </w:r>
    </w:p>
    <w:p w14:paraId="4EA98944" w14:textId="77777777" w:rsidR="00B11CB8" w:rsidRDefault="00B11CB8" w:rsidP="00B11CB8">
      <w:pPr>
        <w:pStyle w:val="ListParagraph"/>
        <w:ind w:left="0"/>
        <w:rPr>
          <w:sz w:val="24"/>
          <w:szCs w:val="24"/>
        </w:rPr>
      </w:pPr>
    </w:p>
    <w:p w14:paraId="5903E5B8" w14:textId="77777777" w:rsidR="00B11CB8" w:rsidRPr="0023699E" w:rsidRDefault="00B11CB8" w:rsidP="00B11CB8">
      <w:pPr>
        <w:rPr>
          <w:sz w:val="24"/>
          <w:szCs w:val="24"/>
        </w:rPr>
      </w:pPr>
      <w:r w:rsidRPr="0023699E">
        <w:rPr>
          <w:sz w:val="24"/>
          <w:szCs w:val="24"/>
        </w:rPr>
        <w:t>This verse is not condemning wealth but warning against the dangers of relying on riches rather than on God. The true goal is not just material gain but spiritual security.</w:t>
      </w:r>
    </w:p>
    <w:p w14:paraId="0590B2E4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</w:p>
    <w:p w14:paraId="1B2B8FA6" w14:textId="77777777" w:rsidR="00B11CB8" w:rsidRPr="00E523EA" w:rsidRDefault="00B11CB8" w:rsidP="00B11CB8">
      <w:pPr>
        <w:pStyle w:val="ListParagraph"/>
        <w:ind w:left="0"/>
        <w:rPr>
          <w:b/>
          <w:bCs/>
          <w:sz w:val="24"/>
          <w:szCs w:val="24"/>
        </w:rPr>
      </w:pPr>
      <w:r w:rsidRPr="008B5B7B">
        <w:rPr>
          <w:sz w:val="24"/>
          <w:szCs w:val="24"/>
        </w:rPr>
        <w:t>Rather than praying,</w:t>
      </w:r>
      <w:r w:rsidRPr="00E523EA">
        <w:rPr>
          <w:sz w:val="24"/>
          <w:szCs w:val="24"/>
        </w:rPr>
        <w:t xml:space="preserve"> </w:t>
      </w:r>
      <w:r w:rsidRPr="00E523EA">
        <w:rPr>
          <w:b/>
          <w:bCs/>
          <w:sz w:val="24"/>
          <w:szCs w:val="24"/>
        </w:rPr>
        <w:t>“Lord, make me wealthy…”</w:t>
      </w:r>
    </w:p>
    <w:p w14:paraId="71329D55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</w:p>
    <w:p w14:paraId="3DCAB167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  <w:r w:rsidRPr="00E523EA">
        <w:rPr>
          <w:b/>
          <w:bCs/>
          <w:sz w:val="24"/>
          <w:szCs w:val="24"/>
        </w:rPr>
        <w:t>Our Prayer Should Be:</w:t>
      </w:r>
      <w:r>
        <w:rPr>
          <w:b/>
          <w:bCs/>
          <w:sz w:val="24"/>
          <w:szCs w:val="24"/>
        </w:rPr>
        <w:t xml:space="preserve"> </w:t>
      </w:r>
      <w:r w:rsidRPr="00E523EA">
        <w:rPr>
          <w:sz w:val="24"/>
          <w:szCs w:val="24"/>
        </w:rPr>
        <w:t xml:space="preserve">"Give us </w:t>
      </w:r>
      <w:proofErr w:type="gramStart"/>
      <w:r w:rsidRPr="00E523EA">
        <w:rPr>
          <w:sz w:val="24"/>
          <w:szCs w:val="24"/>
        </w:rPr>
        <w:t>this day our</w:t>
      </w:r>
      <w:proofErr w:type="gramEnd"/>
      <w:r w:rsidRPr="00E523EA">
        <w:rPr>
          <w:sz w:val="24"/>
          <w:szCs w:val="24"/>
        </w:rPr>
        <w:t xml:space="preserve"> daily bread" </w:t>
      </w:r>
      <w:r>
        <w:rPr>
          <w:sz w:val="24"/>
          <w:szCs w:val="24"/>
        </w:rPr>
        <w:t>(</w:t>
      </w:r>
      <w:r w:rsidRPr="00E523EA">
        <w:rPr>
          <w:sz w:val="24"/>
          <w:szCs w:val="24"/>
        </w:rPr>
        <w:t>Matthew 6:11</w:t>
      </w:r>
      <w:r>
        <w:rPr>
          <w:sz w:val="24"/>
          <w:szCs w:val="24"/>
        </w:rPr>
        <w:t>).</w:t>
      </w:r>
    </w:p>
    <w:p w14:paraId="24048912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</w:p>
    <w:p w14:paraId="5D0B4A69" w14:textId="77777777" w:rsidR="00B11CB8" w:rsidRPr="0023699E" w:rsidRDefault="00B11CB8" w:rsidP="00B11CB8">
      <w:pPr>
        <w:pStyle w:val="ListParagraph"/>
        <w:ind w:left="0"/>
        <w:rPr>
          <w:sz w:val="24"/>
          <w:szCs w:val="24"/>
        </w:rPr>
      </w:pPr>
      <w:r w:rsidRPr="0023699E">
        <w:rPr>
          <w:sz w:val="24"/>
          <w:szCs w:val="24"/>
        </w:rPr>
        <w:t>God desires for us to have enough to meet our daily needs—not excess that pulls us away from Him.</w:t>
      </w:r>
    </w:p>
    <w:p w14:paraId="153273F1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</w:p>
    <w:p w14:paraId="4B969734" w14:textId="77777777" w:rsidR="00B11CB8" w:rsidRPr="00D67556" w:rsidRDefault="00B11CB8" w:rsidP="00B11CB8">
      <w:pPr>
        <w:pStyle w:val="ListParagraph"/>
        <w:ind w:left="0"/>
        <w:rPr>
          <w:sz w:val="24"/>
          <w:szCs w:val="24"/>
          <w:u w:val="single"/>
        </w:rPr>
      </w:pPr>
      <w:r w:rsidRPr="00D67556">
        <w:rPr>
          <w:b/>
          <w:bCs/>
          <w:sz w:val="24"/>
          <w:szCs w:val="24"/>
          <w:u w:val="single"/>
        </w:rPr>
        <w:t>Matthew 6:24</w:t>
      </w:r>
    </w:p>
    <w:p w14:paraId="6B3377A3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  <w:r w:rsidRPr="00E523EA">
        <w:rPr>
          <w:sz w:val="24"/>
          <w:szCs w:val="24"/>
        </w:rPr>
        <w:t xml:space="preserve">You cannot serve two masters. </w:t>
      </w:r>
    </w:p>
    <w:p w14:paraId="30818893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  <w:r w:rsidRPr="00E523EA">
        <w:rPr>
          <w:sz w:val="24"/>
          <w:szCs w:val="24"/>
        </w:rPr>
        <w:t>You cannot serve both </w:t>
      </w:r>
      <w:r w:rsidRPr="00E523EA">
        <w:rPr>
          <w:b/>
          <w:bCs/>
          <w:sz w:val="24"/>
          <w:szCs w:val="24"/>
          <w:u w:val="single"/>
        </w:rPr>
        <w:t>God</w:t>
      </w:r>
      <w:r w:rsidRPr="00E523EA">
        <w:rPr>
          <w:sz w:val="24"/>
          <w:szCs w:val="24"/>
        </w:rPr>
        <w:t> and </w:t>
      </w:r>
      <w:r w:rsidRPr="00E523EA">
        <w:rPr>
          <w:b/>
          <w:bCs/>
          <w:sz w:val="24"/>
          <w:szCs w:val="24"/>
          <w:u w:val="single"/>
        </w:rPr>
        <w:t>money</w:t>
      </w:r>
      <w:r w:rsidRPr="00E523EA">
        <w:rPr>
          <w:b/>
          <w:bCs/>
          <w:sz w:val="24"/>
          <w:szCs w:val="24"/>
        </w:rPr>
        <w:t>.</w:t>
      </w:r>
    </w:p>
    <w:p w14:paraId="746139A7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</w:p>
    <w:p w14:paraId="50EDBC18" w14:textId="77777777" w:rsidR="00B11CB8" w:rsidRPr="00E523EA" w:rsidRDefault="00B11CB8" w:rsidP="00B11CB8">
      <w:pPr>
        <w:pStyle w:val="ListParagraph"/>
        <w:ind w:left="0"/>
        <w:rPr>
          <w:sz w:val="24"/>
          <w:szCs w:val="24"/>
        </w:rPr>
      </w:pPr>
      <w:r w:rsidRPr="00E523EA">
        <w:rPr>
          <w:sz w:val="24"/>
          <w:szCs w:val="24"/>
        </w:rPr>
        <w:t>Join us</w:t>
      </w:r>
      <w:r>
        <w:rPr>
          <w:sz w:val="24"/>
          <w:szCs w:val="24"/>
        </w:rPr>
        <w:t xml:space="preserve"> </w:t>
      </w:r>
      <w:r w:rsidRPr="00D67556">
        <w:rPr>
          <w:sz w:val="24"/>
          <w:szCs w:val="24"/>
        </w:rPr>
        <w:t>next time</w:t>
      </w:r>
      <w:r>
        <w:rPr>
          <w:sz w:val="24"/>
          <w:szCs w:val="24"/>
        </w:rPr>
        <w:t xml:space="preserve"> </w:t>
      </w:r>
      <w:r w:rsidRPr="00E523EA">
        <w:rPr>
          <w:sz w:val="24"/>
          <w:szCs w:val="24"/>
        </w:rPr>
        <w:t xml:space="preserve">as we continue our </w:t>
      </w:r>
      <w:r>
        <w:rPr>
          <w:b/>
          <w:bCs/>
          <w:sz w:val="24"/>
          <w:szCs w:val="24"/>
        </w:rPr>
        <w:t>Steps to Financial Success</w:t>
      </w:r>
      <w:r>
        <w:rPr>
          <w:sz w:val="24"/>
          <w:szCs w:val="24"/>
        </w:rPr>
        <w:t xml:space="preserve"> seminars,</w:t>
      </w:r>
      <w:r w:rsidRPr="00E523EA">
        <w:rPr>
          <w:sz w:val="24"/>
          <w:szCs w:val="24"/>
        </w:rPr>
        <w:t xml:space="preserve"> where we’ll learn how to handle our finances with biblical wisdom!</w:t>
      </w:r>
    </w:p>
    <w:p w14:paraId="4B55CB72" w14:textId="77777777" w:rsidR="00B11CB8" w:rsidRDefault="00B11CB8" w:rsidP="00B11CB8">
      <w:pPr>
        <w:pStyle w:val="ListParagraph"/>
        <w:rPr>
          <w:sz w:val="24"/>
          <w:szCs w:val="24"/>
        </w:rPr>
      </w:pPr>
    </w:p>
    <w:p w14:paraId="356AAF61" w14:textId="77777777" w:rsidR="00B11CB8" w:rsidRDefault="00B11CB8" w:rsidP="00B11CB8">
      <w:pPr>
        <w:pStyle w:val="ListParagraph"/>
        <w:rPr>
          <w:sz w:val="24"/>
          <w:szCs w:val="24"/>
        </w:rPr>
      </w:pPr>
    </w:p>
    <w:p w14:paraId="347D2943" w14:textId="77777777" w:rsidR="008B5B7B" w:rsidRPr="00B11CB8" w:rsidRDefault="008B5B7B" w:rsidP="00B11CB8"/>
    <w:sectPr w:rsidR="008B5B7B" w:rsidRPr="00B11CB8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7F7FA" w14:textId="77777777" w:rsidR="0064679D" w:rsidRDefault="0064679D" w:rsidP="004A1884">
      <w:r>
        <w:separator/>
      </w:r>
    </w:p>
  </w:endnote>
  <w:endnote w:type="continuationSeparator" w:id="0">
    <w:p w14:paraId="3320D113" w14:textId="77777777" w:rsidR="0064679D" w:rsidRDefault="0064679D" w:rsidP="004A1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62810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004114" w14:textId="58FB629D" w:rsidR="004A1884" w:rsidRDefault="004A18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9DEA5D" w14:textId="77777777" w:rsidR="004A1884" w:rsidRDefault="004A18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54F3E" w14:textId="77777777" w:rsidR="0064679D" w:rsidRDefault="0064679D" w:rsidP="004A1884">
      <w:r>
        <w:separator/>
      </w:r>
    </w:p>
  </w:footnote>
  <w:footnote w:type="continuationSeparator" w:id="0">
    <w:p w14:paraId="24BFF127" w14:textId="77777777" w:rsidR="0064679D" w:rsidRDefault="0064679D" w:rsidP="004A1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60585"/>
    <w:multiLevelType w:val="multilevel"/>
    <w:tmpl w:val="FBF6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B774C8"/>
    <w:multiLevelType w:val="hybridMultilevel"/>
    <w:tmpl w:val="B824CA92"/>
    <w:lvl w:ilvl="0" w:tplc="F4669E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86EE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52F4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F278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70BD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8A6F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452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1EA8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98C3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56485"/>
    <w:multiLevelType w:val="multilevel"/>
    <w:tmpl w:val="7E4A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C818F5"/>
    <w:multiLevelType w:val="hybridMultilevel"/>
    <w:tmpl w:val="7DF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955462">
    <w:abstractNumId w:val="3"/>
  </w:num>
  <w:num w:numId="2" w16cid:durableId="1432705406">
    <w:abstractNumId w:val="1"/>
  </w:num>
  <w:num w:numId="3" w16cid:durableId="1552493783">
    <w:abstractNumId w:val="2"/>
  </w:num>
  <w:num w:numId="4" w16cid:durableId="1669091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88"/>
    <w:rsid w:val="00175C5D"/>
    <w:rsid w:val="00177BE7"/>
    <w:rsid w:val="001B4988"/>
    <w:rsid w:val="00214B9C"/>
    <w:rsid w:val="002B0221"/>
    <w:rsid w:val="003B491F"/>
    <w:rsid w:val="003D4C41"/>
    <w:rsid w:val="00440706"/>
    <w:rsid w:val="00495234"/>
    <w:rsid w:val="004A1884"/>
    <w:rsid w:val="00530838"/>
    <w:rsid w:val="00547B1B"/>
    <w:rsid w:val="005661DC"/>
    <w:rsid w:val="0064679D"/>
    <w:rsid w:val="006F7152"/>
    <w:rsid w:val="00732F33"/>
    <w:rsid w:val="00751975"/>
    <w:rsid w:val="0076664B"/>
    <w:rsid w:val="0079460B"/>
    <w:rsid w:val="007C1F9D"/>
    <w:rsid w:val="00890CA2"/>
    <w:rsid w:val="008B5B7B"/>
    <w:rsid w:val="009914AD"/>
    <w:rsid w:val="009A1E59"/>
    <w:rsid w:val="009B48D2"/>
    <w:rsid w:val="00A40D61"/>
    <w:rsid w:val="00AB164D"/>
    <w:rsid w:val="00B11CB8"/>
    <w:rsid w:val="00B52ECF"/>
    <w:rsid w:val="00BA7655"/>
    <w:rsid w:val="00BD5A94"/>
    <w:rsid w:val="00C215F4"/>
    <w:rsid w:val="00C22041"/>
    <w:rsid w:val="00C90E4B"/>
    <w:rsid w:val="00D12270"/>
    <w:rsid w:val="00D33DD2"/>
    <w:rsid w:val="00D67556"/>
    <w:rsid w:val="00D90C37"/>
    <w:rsid w:val="00DE6466"/>
    <w:rsid w:val="00E523EA"/>
    <w:rsid w:val="00EE54DD"/>
    <w:rsid w:val="00F63E4C"/>
    <w:rsid w:val="00F93FEE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636A1"/>
  <w15:chartTrackingRefBased/>
  <w15:docId w15:val="{771C5756-316F-46ED-963A-1AF47C01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CB8"/>
  </w:style>
  <w:style w:type="paragraph" w:styleId="Heading1">
    <w:name w:val="heading 1"/>
    <w:basedOn w:val="Normal"/>
    <w:next w:val="Normal"/>
    <w:link w:val="Heading1Char"/>
    <w:uiPriority w:val="9"/>
    <w:qFormat/>
    <w:rsid w:val="001B4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49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4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49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49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49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49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49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9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9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9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9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9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9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9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9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9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49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98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4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49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49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49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49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49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49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498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B498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1B49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98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7152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A18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884"/>
  </w:style>
  <w:style w:type="paragraph" w:styleId="Footer">
    <w:name w:val="footer"/>
    <w:basedOn w:val="Normal"/>
    <w:link w:val="FooterChar"/>
    <w:uiPriority w:val="99"/>
    <w:unhideWhenUsed/>
    <w:rsid w:val="004A18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884"/>
  </w:style>
  <w:style w:type="paragraph" w:styleId="Revision">
    <w:name w:val="Revision"/>
    <w:hidden/>
    <w:uiPriority w:val="99"/>
    <w:semiHidden/>
    <w:rsid w:val="00C22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8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34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31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72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1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1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924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76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4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14DB24FC6194BAB194F90A568EBE6" ma:contentTypeVersion="18" ma:contentTypeDescription="Create a new document." ma:contentTypeScope="" ma:versionID="8ba4ce59a96143176291909d146ac27b">
  <xsd:schema xmlns:xsd="http://www.w3.org/2001/XMLSchema" xmlns:xs="http://www.w3.org/2001/XMLSchema" xmlns:p="http://schemas.microsoft.com/office/2006/metadata/properties" xmlns:ns3="d79b09a7-ee12-4c43-b07b-8d7a93893877" xmlns:ns4="33cee41f-7086-4a96-9605-8190f1d6d501" targetNamespace="http://schemas.microsoft.com/office/2006/metadata/properties" ma:root="true" ma:fieldsID="28cbd93c65568e0ce17d7229a65be039" ns3:_="" ns4:_="">
    <xsd:import namespace="d79b09a7-ee12-4c43-b07b-8d7a93893877"/>
    <xsd:import namespace="33cee41f-7086-4a96-9605-8190f1d6d50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b09a7-ee12-4c43-b07b-8d7a938938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cee41f-7086-4a96-9605-8190f1d6d5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79b09a7-ee12-4c43-b07b-8d7a93893877" xsi:nil="true"/>
  </documentManagement>
</p:properties>
</file>

<file path=customXml/itemProps1.xml><?xml version="1.0" encoding="utf-8"?>
<ds:datastoreItem xmlns:ds="http://schemas.openxmlformats.org/officeDocument/2006/customXml" ds:itemID="{6980F82D-2B81-49EC-910D-D4B571969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5C473-0D93-40DE-9BAC-9001FF142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b09a7-ee12-4c43-b07b-8d7a93893877"/>
    <ds:schemaRef ds:uri="33cee41f-7086-4a96-9605-8190f1d6d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2A409F-274E-4C0B-BAB4-AE5E9C86C48E}">
  <ds:schemaRefs>
    <ds:schemaRef ds:uri="33cee41f-7086-4a96-9605-8190f1d6d501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d79b09a7-ee12-4c43-b07b-8d7a93893877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Salazar</dc:creator>
  <cp:keywords/>
  <dc:description/>
  <cp:lastModifiedBy>Lisa Rasmussen</cp:lastModifiedBy>
  <cp:revision>3</cp:revision>
  <cp:lastPrinted>2025-02-17T18:58:00Z</cp:lastPrinted>
  <dcterms:created xsi:type="dcterms:W3CDTF">2025-02-25T21:30:00Z</dcterms:created>
  <dcterms:modified xsi:type="dcterms:W3CDTF">2025-02-26T19:03:00Z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0x01010025214DB24FC6194BAB194F90A568EBE6</vt:lpwstr>
  </property>
</Properties>
</file>