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030B0" w14:textId="77777777" w:rsidR="0080052D" w:rsidRDefault="0080052D"/>
    <w:p w14:paraId="08C8AD01" w14:textId="77777777" w:rsidR="009B4012" w:rsidRDefault="009B4012">
      <w:r>
        <w:t>Greetings Pastor,</w:t>
      </w:r>
    </w:p>
    <w:p w14:paraId="15A1A368" w14:textId="77777777" w:rsidR="009B4012" w:rsidRDefault="009B4012"/>
    <w:p w14:paraId="75068E6A" w14:textId="77777777" w:rsidR="009B4012" w:rsidRDefault="009B4012"/>
    <w:p w14:paraId="17927D35" w14:textId="6AC996DB" w:rsidR="005F7D55" w:rsidRDefault="009B4012">
      <w:r>
        <w:t>I am writing to express my appreciation for a new resource developed by the North American Division’s Stewardship Ministries</w:t>
      </w:r>
      <w:r w:rsidR="00E8541D">
        <w:t>,</w:t>
      </w:r>
      <w:r>
        <w:t xml:space="preserve"> and to recommend it for use by our </w:t>
      </w:r>
      <w:r w:rsidR="009C3F27">
        <w:t xml:space="preserve">church </w:t>
      </w:r>
      <w:r>
        <w:t>leaders</w:t>
      </w:r>
      <w:r w:rsidR="009C3F27">
        <w:t>hip</w:t>
      </w:r>
      <w:r>
        <w:t xml:space="preserve"> and members. </w:t>
      </w:r>
      <w:r w:rsidR="00ED6D23">
        <w:t xml:space="preserve">The </w:t>
      </w:r>
      <w:proofErr w:type="spellStart"/>
      <w:r w:rsidR="00ED6D23" w:rsidRPr="00E8541D">
        <w:rPr>
          <w:i/>
        </w:rPr>
        <w:t>AdventistGiving</w:t>
      </w:r>
      <w:proofErr w:type="spellEnd"/>
      <w:r w:rsidR="00ED6D23" w:rsidRPr="00E8541D">
        <w:rPr>
          <w:i/>
        </w:rPr>
        <w:t xml:space="preserve"> App</w:t>
      </w:r>
      <w:r w:rsidR="00ED6D23">
        <w:t xml:space="preserve"> </w:t>
      </w:r>
      <w:r w:rsidR="009C3F27">
        <w:t>brings</w:t>
      </w:r>
      <w:r w:rsidR="00ED6D23">
        <w:t xml:space="preserve"> returning tithe and giving offering</w:t>
      </w:r>
      <w:r w:rsidR="0029217E">
        <w:t xml:space="preserve"> to the 21</w:t>
      </w:r>
      <w:r w:rsidR="0029217E" w:rsidRPr="0029217E">
        <w:rPr>
          <w:vertAlign w:val="superscript"/>
        </w:rPr>
        <w:t>st</w:t>
      </w:r>
      <w:r w:rsidR="0029217E">
        <w:t xml:space="preserve"> century</w:t>
      </w:r>
      <w:r w:rsidR="00ED6D23">
        <w:t>. The app allows Apple and Android smartphone users to have a virtual tithe employee they can access anytime</w:t>
      </w:r>
      <w:r w:rsidR="00073D28">
        <w:t xml:space="preserve">, anywhere, during or </w:t>
      </w:r>
      <w:r w:rsidR="00ED6D23">
        <w:t xml:space="preserve">outside of Sabbath services. </w:t>
      </w:r>
    </w:p>
    <w:p w14:paraId="69DA281A" w14:textId="77777777" w:rsidR="005F7D55" w:rsidRDefault="005F7D55"/>
    <w:p w14:paraId="71416314" w14:textId="52AD3F47" w:rsidR="005F7D55" w:rsidRPr="005F7D55" w:rsidRDefault="005F7D55" w:rsidP="005F7D55">
      <w:r>
        <w:t xml:space="preserve">The </w:t>
      </w:r>
      <w:proofErr w:type="spellStart"/>
      <w:r w:rsidRPr="00E8541D">
        <w:rPr>
          <w:i/>
        </w:rPr>
        <w:t>AdventistGiving</w:t>
      </w:r>
      <w:proofErr w:type="spellEnd"/>
      <w:r w:rsidRPr="00E8541D">
        <w:rPr>
          <w:i/>
        </w:rPr>
        <w:t xml:space="preserve"> App</w:t>
      </w:r>
      <w:r>
        <w:t xml:space="preserve"> is not a stand-alone product. It is accompanied by the comprehensive </w:t>
      </w:r>
      <w:r w:rsidRPr="009C3F27">
        <w:rPr>
          <w:i/>
        </w:rPr>
        <w:t>I am a Steward</w:t>
      </w:r>
      <w:r>
        <w:t xml:space="preserve"> campaign that aims to increase awareness of the app and grow viewers’ understanding of stewardship through personal stories. The </w:t>
      </w:r>
      <w:r w:rsidRPr="009C3F27">
        <w:rPr>
          <w:i/>
        </w:rPr>
        <w:t>I am a Steward</w:t>
      </w:r>
      <w:r>
        <w:t xml:space="preserve"> video series showcases 24 stories that highlight the diverse methods of being a Christian steward. </w:t>
      </w:r>
      <w:r w:rsidRPr="009C3F27">
        <w:rPr>
          <w:i/>
        </w:rPr>
        <w:t>I am a Steward </w:t>
      </w:r>
      <w:r w:rsidRPr="005F7D55">
        <w:t>is a creative expression of redemptive grace and means that</w:t>
      </w:r>
      <w:r w:rsidR="009C3F27">
        <w:t xml:space="preserve"> reflects</w:t>
      </w:r>
      <w:r w:rsidRPr="005F7D55">
        <w:t xml:space="preserve"> every </w:t>
      </w:r>
      <w:r w:rsidR="009C3F27">
        <w:t>aspect</w:t>
      </w:r>
      <w:r w:rsidRPr="005F7D55">
        <w:t xml:space="preserve"> </w:t>
      </w:r>
      <w:r w:rsidR="009C3F27">
        <w:t>of life:</w:t>
      </w:r>
      <w:r w:rsidRPr="005F7D55">
        <w:t xml:space="preserve"> physical</w:t>
      </w:r>
      <w:r w:rsidR="009C3F27">
        <w:t xml:space="preserve">, </w:t>
      </w:r>
      <w:r w:rsidRPr="005F7D55">
        <w:t>emotion</w:t>
      </w:r>
      <w:r w:rsidR="009C3F27">
        <w:t>al</w:t>
      </w:r>
      <w:r w:rsidRPr="005F7D55">
        <w:t xml:space="preserve">, mentally, spiritual, and financial. </w:t>
      </w:r>
    </w:p>
    <w:p w14:paraId="7482FD35" w14:textId="77777777" w:rsidR="009B4012" w:rsidRDefault="009B4012"/>
    <w:p w14:paraId="6038DFB3" w14:textId="77777777" w:rsidR="00670640" w:rsidRDefault="006B11FF">
      <w:r>
        <w:t xml:space="preserve">The short video testimonies can be seamlessly incorporated into </w:t>
      </w:r>
      <w:r w:rsidR="000A76D6">
        <w:t>y</w:t>
      </w:r>
      <w:r>
        <w:t xml:space="preserve">our worship services and ministries. They can be played </w:t>
      </w:r>
      <w:r w:rsidR="009C3F27">
        <w:t>on</w:t>
      </w:r>
      <w:r w:rsidR="00873CF4">
        <w:t>/</w:t>
      </w:r>
      <w:r>
        <w:t xml:space="preserve">during </w:t>
      </w:r>
      <w:r w:rsidR="0089767B">
        <w:t>c</w:t>
      </w:r>
      <w:r w:rsidR="00670640">
        <w:t>hurch announcements</w:t>
      </w:r>
      <w:r w:rsidR="0089767B">
        <w:t>, s</w:t>
      </w:r>
      <w:r w:rsidR="00670640">
        <w:t>tewardship emphasis day</w:t>
      </w:r>
      <w:r w:rsidR="0089767B">
        <w:t>s, offering, y</w:t>
      </w:r>
      <w:r w:rsidR="00670640">
        <w:t>outh/</w:t>
      </w:r>
      <w:r w:rsidR="0089767B">
        <w:t>y</w:t>
      </w:r>
      <w:r w:rsidR="00670640">
        <w:t xml:space="preserve">oung </w:t>
      </w:r>
      <w:r w:rsidR="0089767B">
        <w:t>a</w:t>
      </w:r>
      <w:r w:rsidR="00670640">
        <w:t xml:space="preserve">dult </w:t>
      </w:r>
      <w:r w:rsidR="009C3F27">
        <w:t>s</w:t>
      </w:r>
      <w:r w:rsidR="00670640">
        <w:t>ervices</w:t>
      </w:r>
      <w:r w:rsidR="0089767B">
        <w:t>,</w:t>
      </w:r>
      <w:r w:rsidR="00670640">
        <w:t xml:space="preserve"> Sabbath School</w:t>
      </w:r>
      <w:r w:rsidR="009C3F27">
        <w:t xml:space="preserve"> programs</w:t>
      </w:r>
      <w:r w:rsidR="0089767B">
        <w:t>, and</w:t>
      </w:r>
      <w:r w:rsidR="00670640">
        <w:t xml:space="preserve"> </w:t>
      </w:r>
      <w:r w:rsidR="0089767B">
        <w:t>v</w:t>
      </w:r>
      <w:r w:rsidR="00670640">
        <w:t>espers</w:t>
      </w:r>
      <w:r w:rsidR="0089767B">
        <w:t>. In addition, NAD Stewardship Ministries has made it incredibly easy to share the campaign</w:t>
      </w:r>
      <w:r w:rsidR="00073D28">
        <w:t xml:space="preserve"> with 90</w:t>
      </w:r>
      <w:r w:rsidR="00F931F7">
        <w:t>-</w:t>
      </w:r>
      <w:r w:rsidR="00073D28">
        <w:t>second videos and curated captions</w:t>
      </w:r>
      <w:r w:rsidR="0089767B">
        <w:t xml:space="preserve"> on our social media platforms</w:t>
      </w:r>
      <w:r w:rsidR="00873CF4">
        <w:t>, I</w:t>
      </w:r>
      <w:r w:rsidR="0089767B">
        <w:t xml:space="preserve">nstagram, Facebook, and Twitter. </w:t>
      </w:r>
    </w:p>
    <w:p w14:paraId="00EAC334" w14:textId="77777777" w:rsidR="0089767B" w:rsidRDefault="0089767B"/>
    <w:p w14:paraId="01883FFA" w14:textId="3FD9872D" w:rsidR="009C3F27" w:rsidRDefault="009C3F27">
      <w:r>
        <w:t xml:space="preserve">The first step is to get </w:t>
      </w:r>
      <w:r w:rsidR="000A76D6">
        <w:t>y</w:t>
      </w:r>
      <w:r>
        <w:t>our church into the app’s system</w:t>
      </w:r>
      <w:r w:rsidR="00E14322">
        <w:t xml:space="preserve">. </w:t>
      </w:r>
      <w:r w:rsidR="00E14322" w:rsidRPr="00E14322">
        <w:t>To enroll, have your treasurer e-mail us at</w:t>
      </w:r>
      <w:r w:rsidR="00E14322">
        <w:t xml:space="preserve"> </w:t>
      </w:r>
      <w:r w:rsidR="00E14322" w:rsidRPr="00E14322">
        <w:t>help@adventistgiving.org, and we will create an account for your chu</w:t>
      </w:r>
      <w:bookmarkStart w:id="0" w:name="_GoBack"/>
      <w:bookmarkEnd w:id="0"/>
      <w:r w:rsidR="00E14322" w:rsidRPr="00E14322">
        <w:t>rch.</w:t>
      </w:r>
      <w:r w:rsidR="00E14322">
        <w:t xml:space="preserve"> </w:t>
      </w:r>
      <w:r w:rsidR="00E14322" w:rsidRPr="00E14322">
        <w:t>Be ready to sign our enrollment form and to send the completed form to your conference treasury office.</w:t>
      </w:r>
      <w:r>
        <w:t xml:space="preserve"> Once that’s set up, </w:t>
      </w:r>
      <w:r w:rsidR="00736A6A">
        <w:t>you</w:t>
      </w:r>
      <w:r>
        <w:t xml:space="preserve"> can roll out the campaign as </w:t>
      </w:r>
      <w:r w:rsidR="00736A6A">
        <w:t>you</w:t>
      </w:r>
      <w:r>
        <w:t xml:space="preserve"> promote the app. Stewardship Ministries has created design templates</w:t>
      </w:r>
      <w:r w:rsidR="0065726D">
        <w:t xml:space="preserve"> about the app and video series</w:t>
      </w:r>
      <w:r>
        <w:t xml:space="preserve"> </w:t>
      </w:r>
      <w:r w:rsidR="00760B95">
        <w:t xml:space="preserve">that can be customized for </w:t>
      </w:r>
      <w:r w:rsidR="00736A6A">
        <w:t>y</w:t>
      </w:r>
      <w:r w:rsidR="00760B95">
        <w:t>our</w:t>
      </w:r>
      <w:r>
        <w:t xml:space="preserve"> bulletins, online newsletter, or weekly email updates. </w:t>
      </w:r>
      <w:r w:rsidR="006B123C">
        <w:t xml:space="preserve">You can find them here: </w:t>
      </w:r>
      <w:r w:rsidR="006B123C" w:rsidRPr="006B123C">
        <w:t>https://www.nadstewardship.org/</w:t>
      </w:r>
      <w:r w:rsidR="006B123C" w:rsidRPr="006B123C">
        <w:rPr>
          <w:bCs/>
        </w:rPr>
        <w:t>i-am-a-steward-media-kit</w:t>
      </w:r>
      <w:r w:rsidR="006B123C" w:rsidRPr="006B123C">
        <w:t>/</w:t>
      </w:r>
      <w:r w:rsidR="006B123C">
        <w:t xml:space="preserve">. </w:t>
      </w:r>
      <w:r>
        <w:t xml:space="preserve">In addition, the campaign also points to invaluable resources </w:t>
      </w:r>
      <w:r w:rsidR="00760B95">
        <w:t xml:space="preserve">online </w:t>
      </w:r>
      <w:r>
        <w:t xml:space="preserve">that can empower </w:t>
      </w:r>
      <w:r w:rsidR="00736A6A">
        <w:t>y</w:t>
      </w:r>
      <w:r>
        <w:t xml:space="preserve">our members to be stewards of all the gifts God has given to us. </w:t>
      </w:r>
    </w:p>
    <w:p w14:paraId="630AFAB6" w14:textId="77777777" w:rsidR="009C3F27" w:rsidRDefault="009C3F27"/>
    <w:p w14:paraId="37410E5B" w14:textId="77777777" w:rsidR="009C3F27" w:rsidRDefault="009C3F27">
      <w:r>
        <w:t>Looking forward to discussing this further.</w:t>
      </w:r>
    </w:p>
    <w:p w14:paraId="55D09020" w14:textId="77777777" w:rsidR="009C3F27" w:rsidRDefault="009C3F27"/>
    <w:p w14:paraId="3D35F803" w14:textId="77777777" w:rsidR="009C3F27" w:rsidRDefault="009C3F27">
      <w:r>
        <w:t>God Bless!</w:t>
      </w:r>
    </w:p>
    <w:p w14:paraId="5A786381" w14:textId="77777777" w:rsidR="009C3F27" w:rsidRDefault="009C3F27"/>
    <w:p w14:paraId="578E3297" w14:textId="77777777" w:rsidR="0089767B" w:rsidRDefault="009C3F27">
      <w:r>
        <w:t>[NAME]</w:t>
      </w:r>
      <w:r w:rsidR="0089767B">
        <w:t xml:space="preserve"> </w:t>
      </w:r>
    </w:p>
    <w:sectPr w:rsidR="0089767B" w:rsidSect="002B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D2"/>
    <w:rsid w:val="00073D28"/>
    <w:rsid w:val="000A76D6"/>
    <w:rsid w:val="0029217E"/>
    <w:rsid w:val="002B3BD1"/>
    <w:rsid w:val="005F7D55"/>
    <w:rsid w:val="0061654E"/>
    <w:rsid w:val="0065726D"/>
    <w:rsid w:val="00670640"/>
    <w:rsid w:val="006B11FF"/>
    <w:rsid w:val="006B123C"/>
    <w:rsid w:val="00736A6A"/>
    <w:rsid w:val="00760B95"/>
    <w:rsid w:val="0080052D"/>
    <w:rsid w:val="00873CF4"/>
    <w:rsid w:val="0089767B"/>
    <w:rsid w:val="009B4012"/>
    <w:rsid w:val="009C3F27"/>
    <w:rsid w:val="00AF63D2"/>
    <w:rsid w:val="00E14322"/>
    <w:rsid w:val="00E8541D"/>
    <w:rsid w:val="00ED6D23"/>
    <w:rsid w:val="00F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7AFE"/>
  <w15:chartTrackingRefBased/>
  <w15:docId w15:val="{FB696EE2-2967-9944-AB6E-B3B38E38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F7D55"/>
    <w:rPr>
      <w:i/>
      <w:iCs/>
    </w:rPr>
  </w:style>
  <w:style w:type="character" w:styleId="Hyperlink">
    <w:name w:val="Hyperlink"/>
    <w:basedOn w:val="DefaultParagraphFont"/>
    <w:uiPriority w:val="99"/>
    <w:unhideWhenUsed/>
    <w:rsid w:val="006B1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2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Mylon Medley</dc:creator>
  <cp:keywords/>
  <dc:description/>
  <cp:lastModifiedBy>Kate Wolfer</cp:lastModifiedBy>
  <cp:revision>6</cp:revision>
  <dcterms:created xsi:type="dcterms:W3CDTF">2018-12-04T16:33:00Z</dcterms:created>
  <dcterms:modified xsi:type="dcterms:W3CDTF">2018-12-12T16:41:00Z</dcterms:modified>
</cp:coreProperties>
</file>